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0003" w:rsidRDefault="00350003" w:rsidP="00350003">
      <w:pPr>
        <w:widowControl w:val="0"/>
        <w:autoSpaceDE w:val="0"/>
        <w:autoSpaceDN w:val="0"/>
        <w:adjustRightInd w:val="0"/>
        <w:jc w:val="center"/>
        <w:rPr>
          <w:rFonts w:ascii="Candara" w:eastAsia="Batang" w:hAnsi="Candara" w:cs="Arial"/>
          <w:b/>
          <w:kern w:val="28"/>
          <w:sz w:val="44"/>
          <w:szCs w:val="44"/>
        </w:rPr>
      </w:pPr>
      <w:r>
        <w:rPr>
          <w:rFonts w:ascii="Candara" w:eastAsia="Batang" w:hAnsi="Candara" w:cs="Arial"/>
          <w:b/>
          <w:kern w:val="28"/>
          <w:sz w:val="44"/>
          <w:szCs w:val="44"/>
        </w:rPr>
        <w:t>Ocean Park Owners’ Association, Inc.</w:t>
      </w:r>
    </w:p>
    <w:p w:rsidR="009B1377" w:rsidRDefault="007D79C7" w:rsidP="0035000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8E15AD">
        <w:rPr>
          <w:rFonts w:ascii="Arial" w:hAnsi="Arial" w:cs="Arial"/>
          <w:b/>
        </w:rPr>
        <w:t>333 N Taylor Ave</w:t>
      </w:r>
      <w:r>
        <w:rPr>
          <w:rFonts w:ascii="Arial" w:hAnsi="Arial" w:cs="Arial"/>
          <w:b/>
        </w:rPr>
        <w:t xml:space="preserve"> | 954-557-6919 | </w:t>
      </w:r>
      <w:hyperlink r:id="rId7" w:history="1">
        <w:r w:rsidRPr="006B73F8">
          <w:rPr>
            <w:rStyle w:val="Hyperlink"/>
            <w:rFonts w:ascii="Arial" w:hAnsi="Arial" w:cs="Arial"/>
            <w:b/>
          </w:rPr>
          <w:t>aehomepropertysolutions@gmail.com</w:t>
        </w:r>
      </w:hyperlink>
    </w:p>
    <w:p w:rsidR="009B1377" w:rsidRPr="009B1377" w:rsidRDefault="009B1377" w:rsidP="009B1377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7F2EC7" w:rsidRDefault="00350003" w:rsidP="007F2EC7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sz w:val="36"/>
          <w:szCs w:val="36"/>
          <w:u w:val="single"/>
        </w:rPr>
      </w:pPr>
      <w:r>
        <w:rPr>
          <w:rFonts w:cstheme="minorHAnsi"/>
          <w:b/>
          <w:sz w:val="36"/>
          <w:szCs w:val="36"/>
          <w:u w:val="single"/>
        </w:rPr>
        <w:t>Tenant Acknowledgement Form</w:t>
      </w:r>
      <w:bookmarkStart w:id="0" w:name="_Hlk7423615"/>
      <w:r w:rsidR="007F2EC7">
        <w:rPr>
          <w:rFonts w:cstheme="minorHAnsi"/>
          <w:b/>
          <w:sz w:val="36"/>
          <w:szCs w:val="36"/>
          <w:u w:val="single"/>
        </w:rPr>
        <w:t xml:space="preserve">-Revised </w:t>
      </w:r>
      <w:r w:rsidR="00425EC2">
        <w:rPr>
          <w:rFonts w:cstheme="minorHAnsi"/>
          <w:b/>
          <w:sz w:val="36"/>
          <w:szCs w:val="36"/>
          <w:u w:val="single"/>
        </w:rPr>
        <w:t>3/15</w:t>
      </w:r>
      <w:r w:rsidR="007F2EC7">
        <w:rPr>
          <w:rFonts w:cstheme="minorHAnsi"/>
          <w:b/>
          <w:sz w:val="36"/>
          <w:szCs w:val="36"/>
          <w:u w:val="single"/>
        </w:rPr>
        <w:t>/26</w:t>
      </w:r>
    </w:p>
    <w:p w:rsidR="007F2EC7" w:rsidRDefault="008C693B" w:rsidP="007F2EC7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cstheme="minorHAnsi"/>
          <w:szCs w:val="21"/>
        </w:rPr>
      </w:pPr>
      <w:r w:rsidRPr="007F2EC7">
        <w:rPr>
          <w:rFonts w:cstheme="minorHAnsi"/>
          <w:b/>
          <w:bCs/>
          <w:szCs w:val="21"/>
        </w:rPr>
        <w:t>PARKING</w:t>
      </w:r>
    </w:p>
    <w:p w:rsidR="00350003" w:rsidRPr="007F2EC7" w:rsidRDefault="007F2EC7" w:rsidP="007F2EC7">
      <w:pPr>
        <w:widowControl w:val="0"/>
        <w:autoSpaceDE w:val="0"/>
        <w:autoSpaceDN w:val="0"/>
        <w:adjustRightInd w:val="0"/>
        <w:rPr>
          <w:rFonts w:cstheme="minorHAnsi"/>
          <w:szCs w:val="21"/>
        </w:rPr>
      </w:pPr>
      <w:r>
        <w:rPr>
          <w:rFonts w:cstheme="minorHAnsi"/>
          <w:szCs w:val="21"/>
        </w:rPr>
        <w:tab/>
      </w:r>
      <w:r w:rsidR="009B1377" w:rsidRPr="007F2EC7">
        <w:rPr>
          <w:rFonts w:cstheme="minorHAnsi"/>
          <w:szCs w:val="21"/>
        </w:rPr>
        <w:t xml:space="preserve">Each </w:t>
      </w:r>
      <w:r w:rsidR="00350003" w:rsidRPr="007F2EC7">
        <w:rPr>
          <w:rFonts w:cstheme="minorHAnsi"/>
          <w:szCs w:val="21"/>
        </w:rPr>
        <w:t>unit has 1 designated parking space. Maximum number of vehicles allowed per unit is 2</w:t>
      </w:r>
      <w:r>
        <w:rPr>
          <w:rFonts w:cstheme="minorHAnsi"/>
          <w:szCs w:val="21"/>
        </w:rPr>
        <w:t xml:space="preserve">.  </w:t>
      </w:r>
      <w:r>
        <w:rPr>
          <w:rFonts w:cstheme="minorHAnsi"/>
          <w:szCs w:val="21"/>
        </w:rPr>
        <w:tab/>
        <w:t>R</w:t>
      </w:r>
      <w:r w:rsidR="00350003" w:rsidRPr="007F2EC7">
        <w:rPr>
          <w:rFonts w:cstheme="minorHAnsi"/>
          <w:szCs w:val="21"/>
        </w:rPr>
        <w:t>eserved parking is on a first come, first served basis. No commercial vehicles permitted.</w:t>
      </w:r>
    </w:p>
    <w:p w:rsidR="009B1377" w:rsidRPr="009B1377" w:rsidRDefault="009B1377" w:rsidP="009B1377">
      <w:pPr>
        <w:pStyle w:val="ListParagraph"/>
        <w:widowControl w:val="0"/>
        <w:autoSpaceDE w:val="0"/>
        <w:autoSpaceDN w:val="0"/>
        <w:adjustRightInd w:val="0"/>
        <w:rPr>
          <w:rFonts w:eastAsiaTheme="minorHAnsi" w:cstheme="minorHAnsi"/>
          <w:b/>
          <w:bCs/>
          <w:szCs w:val="21"/>
        </w:rPr>
      </w:pPr>
    </w:p>
    <w:p w:rsidR="00350003" w:rsidRPr="00097531" w:rsidRDefault="00350003" w:rsidP="00350003">
      <w:pPr>
        <w:pStyle w:val="ListParagraph"/>
        <w:numPr>
          <w:ilvl w:val="0"/>
          <w:numId w:val="1"/>
        </w:numPr>
        <w:spacing w:line="16" w:lineRule="atLeast"/>
        <w:contextualSpacing w:val="0"/>
        <w:rPr>
          <w:rFonts w:asciiTheme="minorHAnsi" w:hAnsiTheme="minorHAnsi" w:cstheme="minorHAnsi"/>
          <w:b/>
          <w:szCs w:val="21"/>
        </w:rPr>
      </w:pPr>
      <w:r w:rsidRPr="00097531">
        <w:rPr>
          <w:rFonts w:asciiTheme="minorHAnsi" w:hAnsiTheme="minorHAnsi" w:cstheme="minorHAnsi"/>
          <w:b/>
          <w:szCs w:val="21"/>
        </w:rPr>
        <w:t>PETS</w:t>
      </w:r>
    </w:p>
    <w:p w:rsidR="00350003" w:rsidRPr="00097531" w:rsidRDefault="00350003" w:rsidP="00350003">
      <w:pPr>
        <w:pStyle w:val="ListParagraph"/>
        <w:spacing w:after="120" w:line="16" w:lineRule="atLeast"/>
        <w:contextualSpacing w:val="0"/>
        <w:rPr>
          <w:rFonts w:asciiTheme="minorHAnsi" w:hAnsiTheme="minorHAnsi" w:cstheme="minorHAnsi"/>
          <w:b/>
          <w:szCs w:val="21"/>
        </w:rPr>
      </w:pPr>
      <w:r w:rsidRPr="00097531">
        <w:rPr>
          <w:rFonts w:asciiTheme="minorHAnsi" w:hAnsiTheme="minorHAnsi" w:cstheme="minorHAnsi"/>
          <w:szCs w:val="21"/>
        </w:rPr>
        <w:t>No animal may reside in any apartment. No visiting pets permitted.</w:t>
      </w:r>
    </w:p>
    <w:p w:rsidR="00350003" w:rsidRPr="00097531" w:rsidRDefault="00350003" w:rsidP="00350003">
      <w:pPr>
        <w:pStyle w:val="ListParagraph"/>
        <w:numPr>
          <w:ilvl w:val="0"/>
          <w:numId w:val="1"/>
        </w:numPr>
        <w:spacing w:line="16" w:lineRule="atLeast"/>
        <w:contextualSpacing w:val="0"/>
        <w:rPr>
          <w:rFonts w:asciiTheme="minorHAnsi" w:hAnsiTheme="minorHAnsi" w:cstheme="minorHAnsi"/>
          <w:b/>
          <w:szCs w:val="21"/>
        </w:rPr>
      </w:pPr>
      <w:r w:rsidRPr="00097531">
        <w:rPr>
          <w:rFonts w:asciiTheme="minorHAnsi" w:hAnsiTheme="minorHAnsi" w:cstheme="minorHAnsi"/>
          <w:b/>
          <w:szCs w:val="21"/>
        </w:rPr>
        <w:t>SMOKING</w:t>
      </w:r>
    </w:p>
    <w:p w:rsidR="00350003" w:rsidRDefault="00350003" w:rsidP="00350003">
      <w:pPr>
        <w:pStyle w:val="ListParagraph"/>
      </w:pPr>
      <w:r w:rsidRPr="00BD54BE">
        <w:t xml:space="preserve">Ocean Park South does not allow any smoking outside of the condominium unit </w:t>
      </w:r>
      <w:r>
        <w:t>(</w:t>
      </w:r>
      <w:r w:rsidRPr="00BD54BE">
        <w:t>which include</w:t>
      </w:r>
      <w:r>
        <w:t>s</w:t>
      </w:r>
      <w:r w:rsidRPr="00BD54BE">
        <w:t xml:space="preserve"> balconies and patios</w:t>
      </w:r>
      <w:r>
        <w:t>)</w:t>
      </w:r>
      <w:r w:rsidRPr="00BD54BE">
        <w:t xml:space="preserve"> with the exception of the “designated smoking area”.  </w:t>
      </w:r>
      <w:r w:rsidR="009B1377">
        <w:t xml:space="preserve">If you choose to smoke inside your unit, it could be considered a “nuisance” if smell travels to other units and the common area.  For the health and safety of other residents, please contain your smoking inside your unit. </w:t>
      </w:r>
    </w:p>
    <w:p w:rsidR="009B1377" w:rsidRDefault="009B1377" w:rsidP="00350003">
      <w:pPr>
        <w:pStyle w:val="ListParagraph"/>
      </w:pPr>
    </w:p>
    <w:p w:rsidR="00350003" w:rsidRPr="007F2EC7" w:rsidRDefault="00350003" w:rsidP="007F2EC7">
      <w:pPr>
        <w:pStyle w:val="ListParagraph"/>
        <w:numPr>
          <w:ilvl w:val="0"/>
          <w:numId w:val="1"/>
        </w:numPr>
        <w:spacing w:line="16" w:lineRule="atLeast"/>
        <w:rPr>
          <w:rFonts w:cstheme="minorHAnsi"/>
          <w:b/>
          <w:bCs/>
          <w:szCs w:val="21"/>
        </w:rPr>
      </w:pPr>
      <w:r w:rsidRPr="007F2EC7">
        <w:rPr>
          <w:rFonts w:cstheme="minorHAnsi"/>
          <w:b/>
          <w:bCs/>
          <w:szCs w:val="21"/>
        </w:rPr>
        <w:t>OCCUPANCY</w:t>
      </w:r>
    </w:p>
    <w:p w:rsidR="00350003" w:rsidRPr="00097531" w:rsidRDefault="00350003" w:rsidP="00350003">
      <w:pPr>
        <w:spacing w:after="120" w:line="16" w:lineRule="atLeast"/>
        <w:ind w:left="720"/>
        <w:rPr>
          <w:rFonts w:cstheme="minorHAnsi"/>
          <w:szCs w:val="21"/>
        </w:rPr>
      </w:pPr>
      <w:r w:rsidRPr="00097531">
        <w:rPr>
          <w:rFonts w:cstheme="minorHAnsi"/>
          <w:szCs w:val="21"/>
        </w:rPr>
        <w:t>No efficiency or one bedroom shall be occupied by more than 2 persons. No two bedroom shall be occupied by more than 4 persons. No three bedroom shall be occupied by more than 5 persons. Further restrictions in Declaration of Condominium.</w:t>
      </w:r>
    </w:p>
    <w:p w:rsidR="00350003" w:rsidRDefault="00350003" w:rsidP="00350003">
      <w:pPr>
        <w:pStyle w:val="ListParagraph"/>
        <w:numPr>
          <w:ilvl w:val="0"/>
          <w:numId w:val="1"/>
        </w:numPr>
        <w:spacing w:line="16" w:lineRule="atLeast"/>
        <w:contextualSpacing w:val="0"/>
        <w:rPr>
          <w:rFonts w:asciiTheme="minorHAnsi" w:hAnsiTheme="minorHAnsi" w:cstheme="minorHAnsi"/>
          <w:b/>
          <w:bCs/>
          <w:szCs w:val="21"/>
        </w:rPr>
      </w:pPr>
      <w:r>
        <w:rPr>
          <w:rFonts w:asciiTheme="minorHAnsi" w:hAnsiTheme="minorHAnsi" w:cstheme="minorHAnsi"/>
          <w:b/>
          <w:bCs/>
          <w:szCs w:val="21"/>
        </w:rPr>
        <w:t xml:space="preserve">SEWERS </w:t>
      </w:r>
    </w:p>
    <w:p w:rsidR="00350003" w:rsidRPr="00812BAE" w:rsidRDefault="00350003" w:rsidP="00350003">
      <w:pPr>
        <w:spacing w:after="120" w:line="16" w:lineRule="atLeast"/>
        <w:ind w:left="720"/>
        <w:rPr>
          <w:rFonts w:cstheme="minorHAnsi"/>
          <w:szCs w:val="21"/>
        </w:rPr>
      </w:pPr>
      <w:r w:rsidRPr="00812BAE">
        <w:rPr>
          <w:rFonts w:cstheme="minorHAnsi"/>
          <w:szCs w:val="21"/>
        </w:rPr>
        <w:t>Only toilet paper is permitted down the sewer. (Our pipes are old cast iron—no wipes or feminine products of any kind.)  </w:t>
      </w:r>
    </w:p>
    <w:p w:rsidR="00350003" w:rsidRPr="00097531" w:rsidRDefault="00350003" w:rsidP="00350003">
      <w:pPr>
        <w:pStyle w:val="ListParagraph"/>
        <w:numPr>
          <w:ilvl w:val="0"/>
          <w:numId w:val="1"/>
        </w:numPr>
        <w:spacing w:line="16" w:lineRule="atLeast"/>
        <w:contextualSpacing w:val="0"/>
        <w:rPr>
          <w:rFonts w:asciiTheme="minorHAnsi" w:hAnsiTheme="minorHAnsi" w:cstheme="minorHAnsi"/>
          <w:b/>
          <w:bCs/>
          <w:szCs w:val="21"/>
        </w:rPr>
      </w:pPr>
      <w:r w:rsidRPr="00097531">
        <w:rPr>
          <w:rFonts w:asciiTheme="minorHAnsi" w:hAnsiTheme="minorHAnsi" w:cstheme="minorHAnsi"/>
          <w:b/>
          <w:bCs/>
          <w:szCs w:val="21"/>
        </w:rPr>
        <w:t>COMPLIANCE</w:t>
      </w:r>
    </w:p>
    <w:p w:rsidR="00350003" w:rsidRDefault="00350003" w:rsidP="00350003">
      <w:pPr>
        <w:spacing w:after="120" w:line="16" w:lineRule="atLeast"/>
        <w:ind w:left="720"/>
        <w:rPr>
          <w:rFonts w:cstheme="minorHAnsi"/>
          <w:szCs w:val="21"/>
        </w:rPr>
      </w:pPr>
      <w:r w:rsidRPr="00097531">
        <w:rPr>
          <w:rFonts w:cstheme="minorHAnsi"/>
          <w:szCs w:val="21"/>
        </w:rPr>
        <w:t xml:space="preserve">All governing documents and </w:t>
      </w:r>
      <w:r>
        <w:rPr>
          <w:rFonts w:cstheme="minorHAnsi"/>
          <w:szCs w:val="21"/>
        </w:rPr>
        <w:t>R</w:t>
      </w:r>
      <w:r w:rsidRPr="00097531">
        <w:rPr>
          <w:rFonts w:cstheme="minorHAnsi"/>
          <w:szCs w:val="21"/>
        </w:rPr>
        <w:t xml:space="preserve">ules &amp; </w:t>
      </w:r>
      <w:r>
        <w:rPr>
          <w:rFonts w:cstheme="minorHAnsi"/>
          <w:szCs w:val="21"/>
        </w:rPr>
        <w:t>R</w:t>
      </w:r>
      <w:r w:rsidRPr="00097531">
        <w:rPr>
          <w:rFonts w:cstheme="minorHAnsi"/>
          <w:szCs w:val="21"/>
        </w:rPr>
        <w:t xml:space="preserve">egulations are available digitally, upon request. </w:t>
      </w:r>
    </w:p>
    <w:p w:rsidR="00350003" w:rsidRPr="00CA05B5" w:rsidRDefault="00350003" w:rsidP="00350003">
      <w:pPr>
        <w:spacing w:after="120" w:line="16" w:lineRule="atLeast"/>
        <w:ind w:left="720"/>
        <w:rPr>
          <w:rFonts w:cstheme="minorHAnsi"/>
          <w:sz w:val="10"/>
          <w:szCs w:val="6"/>
        </w:rPr>
      </w:pPr>
    </w:p>
    <w:p w:rsidR="00350003" w:rsidRDefault="00350003" w:rsidP="00350003">
      <w:pPr>
        <w:spacing w:before="40" w:after="120" w:line="360" w:lineRule="auto"/>
        <w:rPr>
          <w:rFonts w:cstheme="minorHAnsi"/>
          <w:szCs w:val="21"/>
        </w:rPr>
      </w:pPr>
      <w:r w:rsidRPr="00097531">
        <w:rPr>
          <w:rFonts w:cstheme="minorHAnsi"/>
          <w:szCs w:val="21"/>
        </w:rPr>
        <w:t>_____   I have read</w:t>
      </w:r>
      <w:r w:rsidR="007D79C7">
        <w:rPr>
          <w:rFonts w:cstheme="minorHAnsi"/>
          <w:szCs w:val="21"/>
        </w:rPr>
        <w:t xml:space="preserve">, </w:t>
      </w:r>
      <w:r w:rsidRPr="00097531">
        <w:rPr>
          <w:rFonts w:cstheme="minorHAnsi"/>
          <w:szCs w:val="21"/>
        </w:rPr>
        <w:t xml:space="preserve">understand </w:t>
      </w:r>
      <w:r w:rsidR="007D79C7">
        <w:rPr>
          <w:rFonts w:cstheme="minorHAnsi"/>
          <w:szCs w:val="21"/>
        </w:rPr>
        <w:t xml:space="preserve">and given the opportunity to ask questions </w:t>
      </w:r>
      <w:r w:rsidR="001C51FF">
        <w:rPr>
          <w:rFonts w:cstheme="minorHAnsi"/>
          <w:szCs w:val="21"/>
        </w:rPr>
        <w:t xml:space="preserve">about </w:t>
      </w:r>
      <w:r w:rsidRPr="00097531">
        <w:rPr>
          <w:rFonts w:cstheme="minorHAnsi"/>
          <w:szCs w:val="21"/>
        </w:rPr>
        <w:t>the Rules listed above.</w:t>
      </w:r>
    </w:p>
    <w:p w:rsidR="00350003" w:rsidRPr="00097531" w:rsidRDefault="00350003" w:rsidP="00350003">
      <w:pPr>
        <w:spacing w:before="40" w:after="120" w:line="360" w:lineRule="auto"/>
        <w:rPr>
          <w:rFonts w:cstheme="minorHAnsi"/>
          <w:szCs w:val="21"/>
        </w:rPr>
      </w:pPr>
      <w:r w:rsidRPr="00097531">
        <w:rPr>
          <w:rFonts w:cstheme="minorHAnsi"/>
          <w:szCs w:val="21"/>
        </w:rPr>
        <w:t xml:space="preserve">_____   I have read and understand the </w:t>
      </w:r>
      <w:r w:rsidR="007D79C7">
        <w:rPr>
          <w:rFonts w:cstheme="minorHAnsi"/>
          <w:szCs w:val="21"/>
        </w:rPr>
        <w:t xml:space="preserve">complete </w:t>
      </w:r>
      <w:r w:rsidRPr="00097531">
        <w:rPr>
          <w:rFonts w:cstheme="minorHAnsi"/>
          <w:szCs w:val="21"/>
        </w:rPr>
        <w:t xml:space="preserve">Rules </w:t>
      </w:r>
      <w:r>
        <w:rPr>
          <w:rFonts w:cstheme="minorHAnsi"/>
          <w:szCs w:val="21"/>
        </w:rPr>
        <w:t>and Regulations, provided separately</w:t>
      </w:r>
      <w:r w:rsidRPr="00097531">
        <w:rPr>
          <w:rFonts w:cstheme="minorHAnsi"/>
          <w:szCs w:val="21"/>
        </w:rPr>
        <w:t>.</w:t>
      </w:r>
    </w:p>
    <w:p w:rsidR="00350003" w:rsidRPr="00CA05B5" w:rsidRDefault="00350003" w:rsidP="00350003">
      <w:pPr>
        <w:pBdr>
          <w:bottom w:val="single" w:sz="12" w:space="13" w:color="auto"/>
        </w:pBdr>
        <w:spacing w:before="40" w:after="120" w:line="360" w:lineRule="auto"/>
        <w:rPr>
          <w:rFonts w:cstheme="minorHAnsi"/>
          <w:szCs w:val="21"/>
        </w:rPr>
      </w:pPr>
      <w:r w:rsidRPr="00097531">
        <w:rPr>
          <w:rFonts w:cstheme="minorHAnsi"/>
          <w:szCs w:val="21"/>
        </w:rPr>
        <w:t>_____   I agree to comply with all Association rules, including those not listed above.</w:t>
      </w:r>
      <w:bookmarkEnd w:id="0"/>
    </w:p>
    <w:p w:rsidR="00350003" w:rsidRDefault="00350003" w:rsidP="008C693B">
      <w:r>
        <w:t xml:space="preserve">Unit ____________ </w:t>
      </w:r>
      <w:r>
        <w:tab/>
      </w:r>
      <w:r w:rsidRPr="00CB023C">
        <w:t>Date:</w:t>
      </w:r>
      <w:r>
        <w:t xml:space="preserve"> </w:t>
      </w:r>
      <w:r w:rsidRPr="00CB023C">
        <w:t>__</w:t>
      </w:r>
      <w:r>
        <w:t>___</w:t>
      </w:r>
      <w:r w:rsidRPr="00CB023C">
        <w:t>___</w:t>
      </w:r>
      <w:r>
        <w:t>_______</w:t>
      </w:r>
      <w:r w:rsidRPr="00CB023C">
        <w:t>___</w:t>
      </w:r>
      <w:r>
        <w:t xml:space="preserve"> </w:t>
      </w:r>
    </w:p>
    <w:p w:rsidR="00350003" w:rsidRPr="00CA05B5" w:rsidRDefault="00350003" w:rsidP="00350003">
      <w:pPr>
        <w:spacing w:after="120" w:line="16" w:lineRule="atLeast"/>
        <w:rPr>
          <w:rFonts w:cstheme="minorHAnsi"/>
          <w:sz w:val="28"/>
          <w:szCs w:val="28"/>
        </w:rPr>
      </w:pPr>
    </w:p>
    <w:p w:rsidR="00350003" w:rsidRPr="00CA05B5" w:rsidRDefault="00350003" w:rsidP="00350003">
      <w:pPr>
        <w:spacing w:line="16" w:lineRule="atLeast"/>
        <w:rPr>
          <w:rFonts w:cstheme="minorHAnsi"/>
        </w:rPr>
      </w:pPr>
      <w:r w:rsidRPr="00CA05B5">
        <w:rPr>
          <w:rFonts w:cstheme="minorHAnsi"/>
        </w:rPr>
        <w:t>Signed: ________________________________________</w:t>
      </w:r>
      <w:r w:rsidRPr="00CA05B5">
        <w:rPr>
          <w:rFonts w:cstheme="minorHAnsi"/>
        </w:rPr>
        <w:tab/>
      </w:r>
      <w:proofErr w:type="gramStart"/>
      <w:r w:rsidRPr="00CA05B5">
        <w:rPr>
          <w:rFonts w:cstheme="minorHAnsi"/>
        </w:rPr>
        <w:t>Print:_</w:t>
      </w:r>
      <w:proofErr w:type="gramEnd"/>
      <w:r w:rsidRPr="00CA05B5">
        <w:rPr>
          <w:rFonts w:cstheme="minorHAnsi"/>
        </w:rPr>
        <w:t>___________________________________</w:t>
      </w:r>
    </w:p>
    <w:p w:rsidR="00350003" w:rsidRPr="00CA05B5" w:rsidRDefault="00350003" w:rsidP="00350003">
      <w:pPr>
        <w:spacing w:after="120"/>
        <w:rPr>
          <w:rFonts w:cstheme="minorHAnsi"/>
        </w:rPr>
      </w:pPr>
      <w:r w:rsidRPr="00CA05B5">
        <w:rPr>
          <w:rFonts w:cstheme="minorHAnsi"/>
        </w:rPr>
        <w:tab/>
      </w:r>
      <w:r w:rsidRPr="00CA05B5">
        <w:rPr>
          <w:rFonts w:cstheme="minorHAnsi"/>
        </w:rPr>
        <w:tab/>
        <w:t xml:space="preserve">   Tenant</w:t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</w:p>
    <w:p w:rsidR="00350003" w:rsidRPr="00CA05B5" w:rsidRDefault="00350003" w:rsidP="00350003">
      <w:pPr>
        <w:spacing w:after="120" w:line="16" w:lineRule="atLeast"/>
        <w:rPr>
          <w:rFonts w:cstheme="minorHAnsi"/>
          <w:sz w:val="21"/>
          <w:szCs w:val="21"/>
        </w:rPr>
      </w:pPr>
    </w:p>
    <w:p w:rsidR="00350003" w:rsidRPr="00CA05B5" w:rsidRDefault="00350003" w:rsidP="00350003">
      <w:pPr>
        <w:spacing w:line="16" w:lineRule="atLeast"/>
        <w:rPr>
          <w:rFonts w:cstheme="minorHAnsi"/>
        </w:rPr>
      </w:pPr>
      <w:r w:rsidRPr="00CA05B5">
        <w:rPr>
          <w:rFonts w:cstheme="minorHAnsi"/>
        </w:rPr>
        <w:t>Signed: ________________________________________</w:t>
      </w:r>
      <w:r w:rsidRPr="00CA05B5">
        <w:rPr>
          <w:rFonts w:cstheme="minorHAnsi"/>
        </w:rPr>
        <w:tab/>
      </w:r>
      <w:proofErr w:type="gramStart"/>
      <w:r w:rsidRPr="00CA05B5">
        <w:rPr>
          <w:rFonts w:cstheme="minorHAnsi"/>
        </w:rPr>
        <w:t>Print:_</w:t>
      </w:r>
      <w:proofErr w:type="gramEnd"/>
      <w:r w:rsidRPr="00CA05B5">
        <w:rPr>
          <w:rFonts w:cstheme="minorHAnsi"/>
        </w:rPr>
        <w:t>___________________________________</w:t>
      </w:r>
    </w:p>
    <w:p w:rsidR="00350003" w:rsidRPr="00CA05B5" w:rsidRDefault="00350003" w:rsidP="00350003">
      <w:pPr>
        <w:spacing w:after="120"/>
        <w:rPr>
          <w:rFonts w:cstheme="minorHAnsi"/>
        </w:rPr>
      </w:pPr>
      <w:r w:rsidRPr="00CA05B5">
        <w:rPr>
          <w:rFonts w:cstheme="minorHAnsi"/>
        </w:rPr>
        <w:tab/>
      </w:r>
      <w:r w:rsidRPr="00CA05B5">
        <w:rPr>
          <w:rFonts w:cstheme="minorHAnsi"/>
        </w:rPr>
        <w:tab/>
        <w:t xml:space="preserve">   Tenant</w:t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</w:p>
    <w:p w:rsidR="00350003" w:rsidRPr="00CA05B5" w:rsidRDefault="00350003" w:rsidP="00350003">
      <w:pPr>
        <w:spacing w:after="120"/>
        <w:rPr>
          <w:rFonts w:cstheme="minorHAnsi"/>
          <w:sz w:val="21"/>
          <w:szCs w:val="21"/>
        </w:rPr>
      </w:pPr>
    </w:p>
    <w:p w:rsidR="000D232D" w:rsidRPr="009B1377" w:rsidRDefault="00350003" w:rsidP="009B1377">
      <w:pPr>
        <w:spacing w:line="16" w:lineRule="atLeast"/>
        <w:rPr>
          <w:rFonts w:cstheme="minorHAnsi"/>
        </w:rPr>
      </w:pPr>
      <w:r w:rsidRPr="00CA05B5">
        <w:rPr>
          <w:rFonts w:cstheme="minorHAnsi"/>
        </w:rPr>
        <w:t>Signed: ________________________________________</w:t>
      </w:r>
      <w:r w:rsidRPr="00CA05B5">
        <w:rPr>
          <w:rFonts w:cstheme="minorHAnsi"/>
        </w:rPr>
        <w:tab/>
      </w:r>
      <w:proofErr w:type="gramStart"/>
      <w:r w:rsidRPr="00CA05B5">
        <w:rPr>
          <w:rFonts w:cstheme="minorHAnsi"/>
        </w:rPr>
        <w:t>Print:_</w:t>
      </w:r>
      <w:proofErr w:type="gramEnd"/>
      <w:r w:rsidRPr="00CA05B5">
        <w:rPr>
          <w:rFonts w:cstheme="minorHAnsi"/>
        </w:rPr>
        <w:t>__________________________________</w:t>
      </w:r>
      <w:r w:rsidR="008C693B">
        <w:rPr>
          <w:rFonts w:cstheme="minorHAnsi"/>
        </w:rPr>
        <w:t xml:space="preserve"> </w:t>
      </w:r>
      <w:r w:rsidR="009B1377">
        <w:rPr>
          <w:rFonts w:cstheme="minorHAnsi"/>
        </w:rPr>
        <w:t xml:space="preserve">       </w:t>
      </w:r>
      <w:r w:rsidR="007F2EC7">
        <w:rPr>
          <w:rFonts w:cstheme="minorHAnsi"/>
        </w:rPr>
        <w:t xml:space="preserve">       </w:t>
      </w:r>
      <w:r w:rsidR="007F2EC7">
        <w:rPr>
          <w:rFonts w:cstheme="minorHAnsi"/>
        </w:rPr>
        <w:tab/>
        <w:t xml:space="preserve">                </w:t>
      </w:r>
      <w:r w:rsidRPr="00CA05B5">
        <w:rPr>
          <w:rFonts w:cstheme="minorHAnsi"/>
        </w:rPr>
        <w:t xml:space="preserve">Owner/Agent </w:t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  <w:r w:rsidRPr="00CA05B5">
        <w:rPr>
          <w:rFonts w:cstheme="minorHAnsi"/>
        </w:rPr>
        <w:tab/>
      </w:r>
      <w:r w:rsidRPr="00097531">
        <w:rPr>
          <w:rFonts w:cstheme="minorHAnsi"/>
          <w:sz w:val="21"/>
          <w:szCs w:val="21"/>
        </w:rPr>
        <w:tab/>
      </w:r>
    </w:p>
    <w:sectPr w:rsidR="000D232D" w:rsidRPr="009B1377" w:rsidSect="007D79C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221A" w:rsidRDefault="00BB221A">
      <w:r>
        <w:separator/>
      </w:r>
    </w:p>
  </w:endnote>
  <w:endnote w:type="continuationSeparator" w:id="0">
    <w:p w:rsidR="00BB221A" w:rsidRDefault="00BB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1879" w:rsidRDefault="00BA1879" w:rsidP="00097531">
    <w:pPr>
      <w:spacing w:after="240" w:line="16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221A" w:rsidRDefault="00BB221A">
      <w:r>
        <w:separator/>
      </w:r>
    </w:p>
  </w:footnote>
  <w:footnote w:type="continuationSeparator" w:id="0">
    <w:p w:rsidR="00BB221A" w:rsidRDefault="00BB2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6A40"/>
    <w:multiLevelType w:val="hybridMultilevel"/>
    <w:tmpl w:val="DAD6DB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F4AF7"/>
    <w:multiLevelType w:val="hybridMultilevel"/>
    <w:tmpl w:val="D90E6B92"/>
    <w:lvl w:ilvl="0" w:tplc="91DC0A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26087"/>
    <w:multiLevelType w:val="hybridMultilevel"/>
    <w:tmpl w:val="F0A45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24501"/>
    <w:multiLevelType w:val="hybridMultilevel"/>
    <w:tmpl w:val="CE506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A5568"/>
    <w:multiLevelType w:val="hybridMultilevel"/>
    <w:tmpl w:val="83526194"/>
    <w:lvl w:ilvl="0" w:tplc="91DC0A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20615C"/>
    <w:multiLevelType w:val="hybridMultilevel"/>
    <w:tmpl w:val="EF202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F56952"/>
    <w:multiLevelType w:val="hybridMultilevel"/>
    <w:tmpl w:val="60C27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309EA"/>
    <w:multiLevelType w:val="hybridMultilevel"/>
    <w:tmpl w:val="F93E65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A9203B"/>
    <w:multiLevelType w:val="hybridMultilevel"/>
    <w:tmpl w:val="7286EF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74503A"/>
    <w:multiLevelType w:val="hybridMultilevel"/>
    <w:tmpl w:val="000403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407FE6"/>
    <w:multiLevelType w:val="hybridMultilevel"/>
    <w:tmpl w:val="F440D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0472B7"/>
    <w:multiLevelType w:val="hybridMultilevel"/>
    <w:tmpl w:val="4106E5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637599"/>
    <w:multiLevelType w:val="hybridMultilevel"/>
    <w:tmpl w:val="629C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F43AB"/>
    <w:multiLevelType w:val="hybridMultilevel"/>
    <w:tmpl w:val="68E6A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707A1"/>
    <w:multiLevelType w:val="hybridMultilevel"/>
    <w:tmpl w:val="BBCE84FE"/>
    <w:lvl w:ilvl="0" w:tplc="91DC0A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F06FA"/>
    <w:multiLevelType w:val="hybridMultilevel"/>
    <w:tmpl w:val="97004734"/>
    <w:lvl w:ilvl="0" w:tplc="91DC0A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877B2E"/>
    <w:multiLevelType w:val="hybridMultilevel"/>
    <w:tmpl w:val="52C2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460DB"/>
    <w:multiLevelType w:val="hybridMultilevel"/>
    <w:tmpl w:val="10E81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61B3074"/>
    <w:multiLevelType w:val="hybridMultilevel"/>
    <w:tmpl w:val="1250F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899687">
    <w:abstractNumId w:val="13"/>
  </w:num>
  <w:num w:numId="2" w16cid:durableId="379938201">
    <w:abstractNumId w:val="16"/>
  </w:num>
  <w:num w:numId="3" w16cid:durableId="1806239995">
    <w:abstractNumId w:val="8"/>
  </w:num>
  <w:num w:numId="4" w16cid:durableId="678190743">
    <w:abstractNumId w:val="5"/>
  </w:num>
  <w:num w:numId="5" w16cid:durableId="2101753666">
    <w:abstractNumId w:val="6"/>
  </w:num>
  <w:num w:numId="6" w16cid:durableId="274021464">
    <w:abstractNumId w:val="9"/>
  </w:num>
  <w:num w:numId="7" w16cid:durableId="364915323">
    <w:abstractNumId w:val="12"/>
  </w:num>
  <w:num w:numId="8" w16cid:durableId="1098595176">
    <w:abstractNumId w:val="10"/>
  </w:num>
  <w:num w:numId="9" w16cid:durableId="766315255">
    <w:abstractNumId w:val="11"/>
  </w:num>
  <w:num w:numId="10" w16cid:durableId="1254170832">
    <w:abstractNumId w:val="18"/>
  </w:num>
  <w:num w:numId="11" w16cid:durableId="2110659429">
    <w:abstractNumId w:val="7"/>
  </w:num>
  <w:num w:numId="12" w16cid:durableId="1328093064">
    <w:abstractNumId w:val="1"/>
  </w:num>
  <w:num w:numId="13" w16cid:durableId="1865093513">
    <w:abstractNumId w:val="15"/>
  </w:num>
  <w:num w:numId="14" w16cid:durableId="140075558">
    <w:abstractNumId w:val="2"/>
  </w:num>
  <w:num w:numId="15" w16cid:durableId="1938905814">
    <w:abstractNumId w:val="4"/>
  </w:num>
  <w:num w:numId="16" w16cid:durableId="292255891">
    <w:abstractNumId w:val="14"/>
  </w:num>
  <w:num w:numId="17" w16cid:durableId="1402562456">
    <w:abstractNumId w:val="17"/>
  </w:num>
  <w:num w:numId="18" w16cid:durableId="841627034">
    <w:abstractNumId w:val="0"/>
  </w:num>
  <w:num w:numId="19" w16cid:durableId="230509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003"/>
    <w:rsid w:val="000D232D"/>
    <w:rsid w:val="001C51FF"/>
    <w:rsid w:val="00274CFD"/>
    <w:rsid w:val="00295BBE"/>
    <w:rsid w:val="00350003"/>
    <w:rsid w:val="003E2339"/>
    <w:rsid w:val="00425EC2"/>
    <w:rsid w:val="007D79C7"/>
    <w:rsid w:val="007F2EC7"/>
    <w:rsid w:val="008C693B"/>
    <w:rsid w:val="009B1377"/>
    <w:rsid w:val="00AB467F"/>
    <w:rsid w:val="00BA0F00"/>
    <w:rsid w:val="00BA1879"/>
    <w:rsid w:val="00BB221A"/>
    <w:rsid w:val="00DB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B20744"/>
  <w15:chartTrackingRefBased/>
  <w15:docId w15:val="{287E037D-1B55-9D46-B8EA-CA9F00EB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00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0003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D79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ehomepropertysolution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Berg</dc:creator>
  <cp:keywords/>
  <dc:description/>
  <cp:lastModifiedBy>Carol Berg</cp:lastModifiedBy>
  <cp:revision>4</cp:revision>
  <dcterms:created xsi:type="dcterms:W3CDTF">2026-02-04T21:36:00Z</dcterms:created>
  <dcterms:modified xsi:type="dcterms:W3CDTF">2026-03-15T18:25:00Z</dcterms:modified>
</cp:coreProperties>
</file>